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0"/>
        <w:spacing w:after="2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pStyle w:val="10"/>
        <w:spacing w:after="24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符合《汽车动力蓄电池行业规范条件》企业目录（第二批）</w:t>
      </w:r>
    </w:p>
    <w:tbl>
      <w:tblPr>
        <w:tblStyle w:val="7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91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2460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sz w:val="32"/>
                <w:szCs w:val="32"/>
                <w:lang w:eastAsia="zh-CN"/>
              </w:rPr>
              <w:t>企业所在省市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万向A一二三系统有限公司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eastAsia="zh-CN"/>
              </w:rPr>
              <w:t>浙江省杭州市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惠州比亚迪电池有限公司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广东省惠州市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合肥国轩高科动力能源有限公司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安徽省合肥市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</w:t>
            </w:r>
            <w:bookmarkStart w:id="0" w:name="OLE_LINK1"/>
            <w:r>
              <w:rPr>
                <w:rFonts w:hint="eastAsia" w:ascii="仿宋" w:hAnsi="仿宋" w:eastAsia="仿宋"/>
                <w:sz w:val="28"/>
                <w:szCs w:val="28"/>
              </w:rPr>
              <w:t>国安盟</w:t>
            </w:r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固利动力科技有限公司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OLE_LINK2"/>
            <w:r>
              <w:rPr>
                <w:rFonts w:hint="eastAsia" w:ascii="仿宋" w:hAnsi="仿宋" w:eastAsia="仿宋"/>
                <w:sz w:val="28"/>
                <w:szCs w:val="28"/>
              </w:rPr>
              <w:t>多氟多</w:t>
            </w:r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（焦作）新能源科技有限公司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河南省焦作市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bookmarkStart w:id="2" w:name="OLE_LINK3"/>
            <w:r>
              <w:rPr>
                <w:rFonts w:hint="eastAsia" w:ascii="仿宋" w:hAnsi="仿宋" w:eastAsia="仿宋"/>
                <w:sz w:val="28"/>
                <w:szCs w:val="28"/>
              </w:rPr>
              <w:t>河南环宇</w:t>
            </w:r>
            <w:bookmarkEnd w:id="2"/>
            <w:r>
              <w:rPr>
                <w:rFonts w:hint="eastAsia" w:ascii="仿宋" w:hAnsi="仿宋" w:eastAsia="仿宋"/>
                <w:sz w:val="28"/>
                <w:szCs w:val="28"/>
              </w:rPr>
              <w:t>赛尔新能源科技有限公司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河南省新乡市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891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</w:t>
            </w:r>
            <w:bookmarkStart w:id="3" w:name="OLE_LINK4"/>
            <w:r>
              <w:rPr>
                <w:rFonts w:hint="eastAsia" w:ascii="仿宋" w:hAnsi="仿宋" w:eastAsia="仿宋"/>
                <w:sz w:val="28"/>
                <w:szCs w:val="28"/>
              </w:rPr>
              <w:t>海四达</w:t>
            </w:r>
            <w:bookmarkEnd w:id="3"/>
            <w:r>
              <w:rPr>
                <w:rFonts w:hint="eastAsia" w:ascii="仿宋" w:hAnsi="仿宋" w:eastAsia="仿宋"/>
                <w:sz w:val="28"/>
                <w:szCs w:val="28"/>
              </w:rPr>
              <w:t>电源股份有限公司</w:t>
            </w:r>
          </w:p>
        </w:tc>
        <w:tc>
          <w:tcPr>
            <w:tcW w:w="246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江苏省启东市</w:t>
            </w:r>
          </w:p>
        </w:tc>
      </w:tr>
    </w:tbl>
    <w:p>
      <w:pPr>
        <w:tabs>
          <w:tab w:val="left" w:pos="4545"/>
          <w:tab w:val="center" w:pos="6979"/>
        </w:tabs>
        <w:spacing w:before="156" w:beforeLines="50" w:line="400" w:lineRule="exact"/>
        <w:jc w:val="left"/>
        <w:rPr>
          <w:rFonts w:ascii="仿宋_GB2312" w:hAnsi="仿宋_GB2312" w:eastAsia="仿宋_GB2312" w:cs="仿宋_GB2312"/>
          <w:b/>
          <w:sz w:val="23"/>
        </w:rPr>
      </w:pPr>
      <w:r>
        <w:rPr>
          <w:rFonts w:hint="eastAsia" w:ascii="仿宋_GB2312" w:hAnsi="仿宋_GB2312" w:eastAsia="仿宋_GB2312" w:cs="仿宋_GB2312"/>
          <w:b/>
          <w:sz w:val="23"/>
        </w:rPr>
        <w:t>注：因动力蓄电池系统标准2015年新发布且要求2016年5月1日起实施，此前暂不公布系统</w:t>
      </w:r>
      <w:r>
        <w:rPr>
          <w:rFonts w:hint="eastAsia" w:ascii="仿宋_GB2312" w:hAnsi="仿宋_GB2312" w:eastAsia="仿宋_GB2312" w:cs="仿宋_GB2312"/>
          <w:b/>
          <w:sz w:val="23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sz w:val="23"/>
        </w:rPr>
        <w:t>信息。</w:t>
      </w:r>
    </w:p>
    <w:p>
      <w:pPr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8"/>
    <w:rsid w:val="004C4A02"/>
    <w:rsid w:val="00806221"/>
    <w:rsid w:val="00AA1BD8"/>
    <w:rsid w:val="00C20068"/>
    <w:rsid w:val="17A717CD"/>
    <w:rsid w:val="1A4A782D"/>
    <w:rsid w:val="1C3A1AEA"/>
    <w:rsid w:val="46497807"/>
    <w:rsid w:val="62826B2B"/>
    <w:rsid w:val="68C3086F"/>
    <w:rsid w:val="79C33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666666"/>
      <w:u w:val="none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ScaleCrop>false</ScaleCrop>
  <LinksUpToDate>false</LinksUpToDate>
  <CharactersWithSpaces>562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2015-12-21T10:53:00Z</dcterms:created>
  <dc:creator>cwj</dc:creator>
  <cp:lastModifiedBy>dell</cp:lastModifiedBy>
  <cp:lastPrinted>2015-12-24T07:02:49Z</cp:lastPrinted>
  <dcterms:modified xsi:type="dcterms:W3CDTF">2015-12-24T07:37:50Z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